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E2" w:rsidRPr="00CA31E2" w:rsidRDefault="00CA31E2" w:rsidP="0078190D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3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СОГЛАСОВАНО                                                                   УТВЕРЖДАЮ     </w:t>
      </w:r>
    </w:p>
    <w:p w:rsidR="00CA31E2" w:rsidRPr="00CA31E2" w:rsidRDefault="00CA31E2" w:rsidP="0078190D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E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ППО МБДОУ ДС</w:t>
      </w:r>
      <w:r w:rsidR="00B3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№7                               </w:t>
      </w:r>
      <w:r w:rsidR="0061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A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МБДОУ ДС №7              </w:t>
      </w:r>
    </w:p>
    <w:p w:rsidR="00CA31E2" w:rsidRPr="00CA31E2" w:rsidRDefault="00CA31E2" w:rsidP="0078190D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«Жар-птица»                                                                            «Жар-птица»                                                 </w:t>
      </w:r>
    </w:p>
    <w:p w:rsidR="00CA31E2" w:rsidRPr="00CA31E2" w:rsidRDefault="00CA31E2" w:rsidP="0078190D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А.Е. Бабкина                                    ________________ С.А. </w:t>
      </w:r>
      <w:proofErr w:type="spellStart"/>
      <w:r w:rsidRPr="00CA31E2">
        <w:rPr>
          <w:rFonts w:ascii="Times New Roman" w:eastAsia="Times New Roman" w:hAnsi="Times New Roman" w:cs="Times New Roman"/>
          <w:color w:val="000000"/>
          <w:sz w:val="24"/>
          <w:szCs w:val="24"/>
        </w:rPr>
        <w:t>Любчик</w:t>
      </w:r>
      <w:proofErr w:type="spellEnd"/>
      <w:r w:rsidRPr="00CA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A71F9" w:rsidRPr="003A71F9" w:rsidRDefault="00CA31E2" w:rsidP="00F11442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 №</w:t>
      </w:r>
      <w:r w:rsidR="005A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0174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CA31E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CA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</w:t>
      </w:r>
      <w:r w:rsidR="005A0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30.</w:t>
      </w:r>
      <w:r w:rsidR="003A71F9" w:rsidRPr="003A71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.0</w:t>
      </w:r>
      <w:r w:rsidR="005A0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="003A71F9" w:rsidRPr="003A71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.20</w:t>
      </w:r>
      <w:r w:rsidR="005A01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19</w:t>
      </w:r>
      <w:r w:rsidRPr="00CA3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</w:t>
      </w:r>
      <w:r w:rsidRPr="00CA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3A71F9" w:rsidRPr="003A7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r w:rsidR="0061447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14470" w:rsidRPr="005C1C63">
        <w:rPr>
          <w:rFonts w:ascii="Times New Roman" w:hAnsi="Times New Roman" w:cs="Times New Roman"/>
          <w:color w:val="000000"/>
          <w:sz w:val="24"/>
          <w:szCs w:val="24"/>
          <w:u w:val="single"/>
        </w:rPr>
        <w:t>274_</w:t>
      </w:r>
      <w:r w:rsidR="00614470" w:rsidRPr="005C1C63">
        <w:rPr>
          <w:rFonts w:ascii="Times New Roman" w:hAnsi="Times New Roman" w:cs="Times New Roman"/>
          <w:color w:val="000000"/>
          <w:sz w:val="24"/>
          <w:szCs w:val="24"/>
        </w:rPr>
        <w:t xml:space="preserve"> от  </w:t>
      </w:r>
      <w:r w:rsidR="00614470" w:rsidRPr="005C1C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30.08.2019 </w:t>
      </w:r>
      <w:r w:rsidR="006144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A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614470" w:rsidRPr="005C1C63" w:rsidRDefault="003A71F9" w:rsidP="005A017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A71F9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</w:t>
      </w:r>
      <w:r w:rsidR="005A017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3A71F9" w:rsidRPr="003A71F9" w:rsidRDefault="003A71F9" w:rsidP="003A71F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1F9" w:rsidRPr="00CA31E2" w:rsidRDefault="003A71F9" w:rsidP="0078190D">
      <w:pPr>
        <w:tabs>
          <w:tab w:val="left" w:pos="0"/>
          <w:tab w:val="left" w:pos="142"/>
          <w:tab w:val="left" w:pos="42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BC9" w:rsidRPr="00CC2DA6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2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B30911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2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первичной организации </w:t>
      </w:r>
      <w:r w:rsidR="00B30911" w:rsidRPr="00B30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профсоюзной</w:t>
      </w:r>
      <w:r w:rsidRPr="00CC2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30911" w:rsidRPr="00B30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организации </w:t>
      </w:r>
    </w:p>
    <w:p w:rsidR="00C16BC9" w:rsidRPr="00CC2DA6" w:rsidRDefault="00CA31E2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31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МБДОУ ДС</w:t>
      </w:r>
      <w:r w:rsidR="009A6A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A31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№7 «Жар-птица»</w:t>
      </w:r>
      <w:r w:rsidR="00C16BC9" w:rsidRPr="00CC2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A31E2" w:rsidRDefault="00CA31E2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6BC9" w:rsidRPr="00CC2DA6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2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 </w:t>
      </w:r>
      <w:proofErr w:type="gramStart"/>
      <w:r w:rsidRPr="00CC2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proofErr w:type="gramEnd"/>
      <w:r w:rsidRPr="00CC2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БЩИЕ ПОЛОЖЕНИЯ</w:t>
      </w:r>
    </w:p>
    <w:p w:rsidR="00C16BC9" w:rsidRPr="00763B6F" w:rsidRDefault="00C16BC9" w:rsidP="0078190D">
      <w:pPr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CA3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положение о первичной профсоюзной организации </w:t>
      </w:r>
      <w:r w:rsidR="00C4125F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дошкольной образовательной организации - </w:t>
      </w:r>
      <w:r w:rsidR="00C4125F" w:rsidRPr="00763B6F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</w:t>
      </w:r>
      <w:r w:rsidR="00CA31E2">
        <w:rPr>
          <w:rFonts w:ascii="Times New Roman" w:hAnsi="Times New Roman" w:cs="Times New Roman"/>
          <w:sz w:val="24"/>
          <w:szCs w:val="24"/>
        </w:rPr>
        <w:t>ого</w:t>
      </w:r>
      <w:r w:rsidR="00C4125F" w:rsidRPr="00763B6F">
        <w:rPr>
          <w:rFonts w:ascii="Times New Roman" w:hAnsi="Times New Roman" w:cs="Times New Roman"/>
          <w:sz w:val="24"/>
          <w:szCs w:val="24"/>
        </w:rPr>
        <w:t xml:space="preserve"> сад</w:t>
      </w:r>
      <w:r w:rsidR="00CA31E2">
        <w:rPr>
          <w:rFonts w:ascii="Times New Roman" w:hAnsi="Times New Roman" w:cs="Times New Roman"/>
          <w:sz w:val="24"/>
          <w:szCs w:val="24"/>
        </w:rPr>
        <w:t>а</w:t>
      </w:r>
      <w:r w:rsidR="00C4125F" w:rsidRPr="00763B6F">
        <w:rPr>
          <w:rFonts w:ascii="Times New Roman" w:hAnsi="Times New Roman" w:cs="Times New Roman"/>
          <w:sz w:val="24"/>
          <w:szCs w:val="24"/>
        </w:rPr>
        <w:t xml:space="preserve"> </w:t>
      </w:r>
      <w:r w:rsidR="00CA31E2" w:rsidRPr="00CA31E2">
        <w:rPr>
          <w:rFonts w:ascii="Times New Roman" w:eastAsia="Times New Roman" w:hAnsi="Times New Roman" w:cs="Times New Roman"/>
          <w:sz w:val="24"/>
          <w:szCs w:val="24"/>
        </w:rPr>
        <w:t>№7 «Жар-птица»</w:t>
      </w:r>
      <w:r w:rsidR="00CA31E2" w:rsidRPr="00763B6F">
        <w:rPr>
          <w:rFonts w:ascii="Times New Roman" w:hAnsi="Times New Roman" w:cs="Times New Roman"/>
          <w:sz w:val="24"/>
          <w:szCs w:val="24"/>
        </w:rPr>
        <w:t xml:space="preserve"> </w:t>
      </w:r>
      <w:r w:rsidR="00C4125F" w:rsidRPr="00763B6F">
        <w:rPr>
          <w:rFonts w:ascii="Times New Roman" w:hAnsi="Times New Roman" w:cs="Times New Roman"/>
          <w:sz w:val="24"/>
          <w:szCs w:val="24"/>
        </w:rPr>
        <w:t xml:space="preserve">(далее ДОО)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разработано в соответствии с пунктом 4 статьи 1  Устава Профсоюза работников народного образования и науки Российской Федерации (далее – Устав Профсоюза)  и являет</w:t>
      </w:r>
      <w:r w:rsidR="00CC2DA6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внутрисоюзным нормативным правовым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актом первичной профсоюзной организации, который действует в соответств</w:t>
      </w:r>
      <w:r w:rsidR="0091615D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и наряду с Уставом Профсоюза.</w:t>
      </w:r>
      <w:proofErr w:type="gramEnd"/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Первичная профсоюзная  организация</w:t>
      </w:r>
      <w:r w:rsidR="004D13D8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ДОО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 –  добровольное объединение  членов  Профсоюза, работающих в </w:t>
      </w:r>
      <w:r w:rsidR="00942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ДОО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Первичная профсоюзная организация </w:t>
      </w:r>
      <w:r w:rsidR="004D13D8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ДОО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является организационным структурным звеном Профсоюза работников народного образования и науки Российской Федерации (далее – Профсоюз) и структурным звеном </w:t>
      </w:r>
      <w:proofErr w:type="spellStart"/>
      <w:r w:rsidR="004D13D8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Нижневартовской</w:t>
      </w:r>
      <w:proofErr w:type="spellEnd"/>
      <w:r w:rsidR="004D13D8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 Профсоюза.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 Первичная профсоюзная организация </w:t>
      </w:r>
      <w:r w:rsidR="004D13D8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ДОО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объединяет воспитателей и других работников, являющихся членами профсоюза, и состоящих на профсоюзном учете в первичной профсоюзной организации </w:t>
      </w:r>
      <w:r w:rsidR="004D13D8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ДОО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работников, вышедших на пенсию и не прекращающих связь с профсоюзом.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 Первичная профсоюзная организация </w:t>
      </w:r>
      <w:r w:rsidR="004D13D8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ДОО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является общественным объединением, созданным  в форме общественной, некоммерческой организации по решению учредительного профсоюзного собрания и по соглашению с выборным коллегиальным органом </w:t>
      </w:r>
      <w:proofErr w:type="spellStart"/>
      <w:r w:rsidR="004D13D8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91615D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4D13D8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жневартовской</w:t>
      </w:r>
      <w:proofErr w:type="spellEnd"/>
      <w:r w:rsidR="004D13D8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 Профсоюза.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1.5.  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имеющей численность </w:t>
      </w:r>
      <w:r w:rsidR="004D13D8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75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более членов Профсоюза,  могут предоставляться права территориальной  организации Профсоюза в части организационно-уставных вопросов, устанавливаемые соответствующим вышестоящим профсоюзным органом.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1.7. Первичная организация Профсоюза действует на основании Уста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ва Профсоюза, Общего положения, иных нормативных правовых актов Профсоюза, руководствуется в своей деятельности зако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нодательством Российской Федерации, субъектов Российской Федерации, решениями руководящих органов соответствующей территориальной организации Профсоюза и Профсоюза.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основе Общего положения  первичная профсоюзная организация может принимать своё положение, утверждаемое на собрании (конференции) и подлежащее регистрации в вышестоящем профсоюзном органе.</w:t>
      </w:r>
    </w:p>
    <w:p w:rsidR="00C16BC9" w:rsidRPr="00763B6F" w:rsidRDefault="00CA31E2" w:rsidP="00F11442">
      <w:pPr>
        <w:shd w:val="clear" w:color="auto" w:fill="FFFFFF"/>
        <w:tabs>
          <w:tab w:val="left" w:pos="0"/>
          <w:tab w:val="left" w:pos="142"/>
          <w:tab w:val="left" w:pos="426"/>
          <w:tab w:val="left" w:pos="1276"/>
          <w:tab w:val="left" w:pos="963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1.8.</w:t>
      </w:r>
      <w:r w:rsidR="00B80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Первичная 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</w:t>
      </w:r>
      <w:r w:rsidR="003A7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зация  Профсоюза  независима  в</w:t>
      </w:r>
      <w:r w:rsidR="00F1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своей</w:t>
      </w:r>
      <w:r w:rsidR="003A7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деятельности от органов     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исполнительной  власти,  органов  местного  самоуправления, 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</w:t>
      </w:r>
    </w:p>
    <w:p w:rsidR="00C16BC9" w:rsidRPr="00763B6F" w:rsidRDefault="00C16BC9" w:rsidP="00F11442">
      <w:pPr>
        <w:shd w:val="clear" w:color="auto" w:fill="FFFFFF"/>
        <w:tabs>
          <w:tab w:val="left" w:pos="0"/>
          <w:tab w:val="left" w:pos="142"/>
          <w:tab w:val="left" w:pos="426"/>
          <w:tab w:val="left" w:pos="963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  организация  Профсоюза  на основании ст. 5 ФЗ «О профессиональных союзах, их правах и гарантиях деятельности» не</w:t>
      </w:r>
      <w:r w:rsidR="00F1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допускает вмешательства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4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органов  </w:t>
      </w:r>
      <w:r w:rsidR="00781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вмешательства органов государственной </w:t>
      </w:r>
      <w:proofErr w:type="spellStart"/>
      <w:r w:rsidR="00781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власти</w:t>
      </w:r>
      <w:proofErr w:type="gramStart"/>
      <w:r w:rsidR="00781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рганов</w:t>
      </w:r>
      <w:proofErr w:type="spellEnd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местного  самоуправления  и  их  должностных  лиц  в  деятельность  первичной  организации Профсоюза, за исключением случаев, предусмотренных  законодательством  Российской Федерации.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1.9. Первичная организация Профсоюза свободно распространя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ет информацию о своей деятельности, имеет право на организацию и проведение собраний, митин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гов, шествий,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C16BC9" w:rsidRPr="00763B6F" w:rsidRDefault="0091615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1.10.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о необходимости государственной регистрации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юридического лица принимается собранием (конференцией)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согласованию с вышестоящим профсоюзным органом соответствующей территориальной организации Профсоюза.</w:t>
      </w:r>
    </w:p>
    <w:p w:rsidR="00C16BC9" w:rsidRPr="00763B6F" w:rsidRDefault="0091615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1.11.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организация Профсоюза вправе не регистрироваться в территориальном органе юстиции. В этом случае она не приобретает право юридического лица.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 зависимости от наличия статуса юридического лица первичная организация Профсоюза реализует право на  представительство  и  защиту  трудовых, 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1.12. Правоспособность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юридического лица возникает с момента ее государственной  регистрации  в  территориальном  органе юстици</w:t>
      </w:r>
      <w:r w:rsidR="00CA3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по месту нахождения первичной  организации  </w:t>
      </w:r>
      <w:r w:rsidR="00CA31E2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Профсоюза</w:t>
      </w:r>
      <w:r w:rsidR="00CA3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Права и обязанности          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юридического лица  от  имени  первичной  организации  Профсоюза осуществляет профсоюзный комитет, а также президиум (по решению профсоюзного комитета) и председатель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(по решению профсоюзного комитета), действующие в пределах, установленных законодательством, Уставом Профсоюза, Общим положением.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организация Профсоюза, получившая статус юридического лица, имеет счет в банке, печать с полным наименованием организации на русском языке, бланки (штампы), соответствующие единым образцам, утверждаемым соответствующим органом Профсоюза.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1.13.  По решению выборного постоянно действующего руководящего органа</w:t>
      </w:r>
      <w:r w:rsidRPr="00763B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первичной профсоюзной организации  в студенческих академических группах, на кафедрах могут создаваться профсоюзные группы, а на факультетах, в институтах и в других структурных подразделениях организации системы образования – профсоюзные организации. </w:t>
      </w:r>
    </w:p>
    <w:p w:rsidR="00CA31E2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1.14. В организации системы образования</w:t>
      </w:r>
      <w:r w:rsidRPr="00763B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может быть создано не более одной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 за исключением обособленных структурных подразделений организации системы образования, находящихся  в других городах, и в случае, предусмотренном пунктом 1.4. настоящего Положения.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ЦЕЛИ, ЗАДАЧИ И ПРИНЦИПЫ ДЕЯТЕЛЬНОСТИ </w:t>
      </w:r>
      <w:r w:rsidR="00B30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.1. Основными целями и задачами </w:t>
      </w:r>
      <w:r w:rsidR="00CC2DA6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первичной  организации  Профсоюза  являются:</w:t>
      </w:r>
    </w:p>
    <w:p w:rsidR="00C16BC9" w:rsidRPr="00763B6F" w:rsidRDefault="00C16BC9" w:rsidP="005F71A3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представительство  и  защита  индивидуальных  и  коллективных социально-трудовых, профессиональных, экономических и иных прав и интересов членов Профсоюза;</w:t>
      </w:r>
      <w:r w:rsidR="00781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</w:t>
      </w:r>
      <w:r w:rsidR="00781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изация прав членов Профсоюза на</w:t>
      </w:r>
      <w:r w:rsidR="0078190D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5F7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представительство в коллегиальных органах управления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учреждения, организации, предприятия;</w:t>
      </w:r>
      <w:r w:rsidR="00781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содействие  созданию  условий  для повышения жизненного уровня членов Профсоюза и их семей.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.2. Основными принципами деятельности </w:t>
      </w:r>
      <w:r w:rsidR="00B30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являются: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 положений  Устава Профсоюза при принятии решений;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добровольность вступления в Профсоюз и</w:t>
      </w:r>
      <w:r w:rsidRPr="00763B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выхода из него, равенство прав и обязанностей членов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солидарность, взаимопомощь и ответственность организаций Профсоюза перед членами Профсоюза и Профсоюзом за  реализацию уставных целей и задач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гласность и открытость в работе организаций Профсоюза и  выборных профсоюзных органов;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уважение мнения каждого члена Профсоюза при принятии решений;  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обязательность выполнения решений профсоюзных органов, принятых в пределах полномочий;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выборность, регулярная сменяемость профсоюзных органов и их отчетность  перед членами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соблюдение финансовой дисциплины;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сохранение профсоюзного стажа</w:t>
      </w:r>
      <w:r w:rsidRPr="00763B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членами других профсоюзов, входящих в Федерацию Независимых Профсоюзов России, и перешедших на работу или учебу в организацию системы образования. </w:t>
      </w: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III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ПРАВА И ОБЯЗАННОСТИ </w:t>
      </w:r>
      <w:r w:rsidR="00B30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ПЕРВИЧНАЯ ПРОФСОЮЗНАЯ ОРГАНИЗАЦИЯ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4D13D8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.1. Права </w:t>
      </w:r>
      <w:r w:rsidR="00B30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прием и исключение из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делегировать своих представителей в вышестоящие профсоюзные органы, отзывать и заменять их;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студентов (обучающихся);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 выполнением, а также при реализации права на участие в управлении организацией системы образования, рассмотрении трудовых споров;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обращаться в соответствующие органы государственной власти, органы  местного самоуправления и вышестоящие профсоюзные органы 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  и регионального соглашений, других соглашений;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вносить предложения по кандидатурам руководителей соответствующих территориальных организаций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пользоваться имуществом Профсоюза в установленном законодательством и Уставом Профсоюза порядке;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возможности соответствующей территориальной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обращаться в соответствующую территориальную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принимать решение об изменении размера ежемесячного членского профсоюзного взноса, но не ниже размера, установленного Уставом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устанавливать ль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готный размер членского профсоюзного взноса для лиц, не имеющих заработной платы, стипен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дии;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вносить в вышестоящие профсоюзные органы предложения о поощрении членов Профсоюза.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.2. Обязанности </w:t>
      </w:r>
      <w:r w:rsidR="00B30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проводить работу по  вовлечению в Профсоюз;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Устав Профсоюза и решения профсоюзных органов, принятые в соответствии со своими полномочиями;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разрабатывать и заключать коллективный договор, </w:t>
      </w:r>
      <w:r w:rsidRPr="00763B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контролировать его выполнение, содействовать заключению и </w:t>
      </w:r>
      <w:proofErr w:type="gramStart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выполнением иных соглашений по регулированию социально-трудовых отношений;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соблюдать финансовую дисциплину и выполнять решения по отчислению средств на организацию деятельности  соответствующей территориальной организации Профсоюза  в соответствии с установленным порядком, сроками и размерами;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осуществлять </w:t>
      </w:r>
      <w:proofErr w:type="gramStart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полнотой и своевременностью перечисления профсоюзных взносов работодателем;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вышестоящими профсоюзными органами;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вносить на рассмотрение собрания (конференции),  выборных коллегиальных профсоюзных органов вопросы, предложенные вышестоящим профсоюзным органом;</w:t>
      </w:r>
    </w:p>
    <w:p w:rsidR="00CA31E2" w:rsidRPr="0078190D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допускать действий, наносящих вред и причиняющих ущерб Профсоюзу, организациям Профсоюза.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ЧЛЕНСТВО В ПРОФСОЮЗЕ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4D13D8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.1. Членство в Профсоюзе: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.1.1. 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Членами Профсоюза могут быть: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лица, осуществляющие трудовую деятельность в организациях системы образования;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лица, обучающиеся в образовательных учреждениях профессионального образования, достигшие возраста 14 лет;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лица, осуществляющие трудовую деятельность в организациях Профсоюза и Профсоюзе;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работники, временно прекратившие трудовую деятельность, на период сохранения трудовых отношений;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тва, но не более 6 месяцев;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неработающие пенсионеры, сохранившие связь с Профсоюзом и состоящие на учете в первичной профсоюзной организации.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.1.2. Профсоюзное членство сохраняется за лицом, заключившим договор  о работе (учебе) на иностранном или совместном предприятии в организации системы образования  за рубежом, при условии  возвращения в организацию системы  образования после истечения срока договора.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.1.3. Члены Профсоюза имеют равные права и  обязанности.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.1.4. Член Профсоюза не может одновременно состоять в других профсоюзах  по основному месту работы или учебы.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.2. Прием в Профсоюз и прекращение членства в Профсоюзе: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.2.1. Прием в Профсоюз производится по лично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му заявлению, поданному в письменной форме в первичную профсоюзную организацию, а в случае отсутствия в организации системы образования первичной профсоюзной организации - в соответствующую территориальную организацию Профсоюза.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.2.2. </w:t>
      </w:r>
      <w:proofErr w:type="gramStart"/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Принятому</w:t>
      </w:r>
      <w:proofErr w:type="gramEnd"/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Профсоюз выдается членский  билет единого  образца,   который удостоверяет членство в Профсоюзе и хранится у члена Профсоюза.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.2.3. Прием в Профсоюз оформляется постановлением соответствующего выборного коллегиального профсоюзного органа.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.2.4.  Профсоюзное членство, профсоюзный стаж исчисляются со дня подачи заявления о вступлении в Профсоюз.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лицами, ранее состоявшими в профсоюзах, входящих в Федерацию Независимых Профсоюзов России, и перешедших на  работу  в  организацию системы образования, сохраняется профсоюзный стаж.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.2.5. Членство в Профсоюзе прекращается в случаях: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добровольного выхода из Профсоюза на основании личного заявления;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прекращения трудовых отношений с организацией системы образования, отчисления обучающегося из образовательного учреждения;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исключения из 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смерти члена Профсоюза.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.2.6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прекращении профсоюзного членства член  Профсоюза сдает профсоюзный билет  в профком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последующего уничтожения по акту.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Членство в Профсоюзе прекращается со дня подачи заявления о выходе из Профсоюза и оформляется постановлением профкома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.2.7. Лицо,  </w:t>
      </w:r>
      <w:proofErr w:type="gramStart"/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прекратившие</w:t>
      </w:r>
      <w:proofErr w:type="gramEnd"/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.2.8. Лицо, исключенное из Профсоюза, может быть вновь принято в Профсоюз на общих основаниях, но не ранее 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.3. Учет членов Профсоюза: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.3.1. Член Профсоюза состоит на учете в первичной профсоюзной организации, как правило, по месту основной работы, учебы.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.3.2.  В случае отсутствия в организации системы образования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 решение о постановке на учет в другую первичную профсоюзную организацию принимает соответствующий вышестоящий профсоюзный орган.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.3.3.</w:t>
      </w:r>
      <w:r w:rsidR="00C16BC9" w:rsidRPr="00763B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членов Профсоюза ведется профсоюзным комитетом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форме журнала  и (или) учетной карточки в бумажном и (или) электронном виде в соответствии с рекомендациями вышестоящего профсоюзного органа.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 ПРАВА, ОБЯЗАННОСТИ И ОТВЕТСТВЕННОСТЬ</w:t>
      </w:r>
      <w:r w:rsidR="0091615D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ЧЛЕНА ПРОФСОЮЗА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.1. Член Профсоюза имеет право: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защиту Профсоюзом его социальных, трудовых, профессиональных прав и интересов;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пользоваться преимуществами и льготами в результате заключения Профсоюзом и его организациями коллективных договоров и соглашений;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  утраты трудоспособности;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  интересов;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выдвигать инициативы по реализации целей и задач Профсоюза, вносить предложения в профсоюзные органы;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принимать участие в разработке, обсуждении и принятии реше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ний, высказывать и отстаивать свое мнение, получать информацию о деятельности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избирать и быть избранным делегатом на профсоюзные конфе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ренции и съезды, в выборные профсоюзные органы;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пользоваться средствами профсоюзных фондов в соответствии с их положениями, услугами кредитных союзов,  других организаций в соответствии с их уставными документами;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получать материальную помощь и заёмные средства (если таковые имеются) в 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пользоваться оздоровительными, культурно-просветительными учреждениями и спортивными сооружениями Профсоюза на льготных услови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ях с учетом профсоюзного стажа;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добровольно выйти из Профсоюза на основании личного заявления.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.2. Член Профсоюза обязан: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соблюдать Устав Профсоюза,</w:t>
      </w:r>
      <w:r w:rsidRPr="00763B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 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</w:t>
      </w:r>
      <w:r w:rsidRPr="00763B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решения профсоюзных органов;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обязанности, предусмотренные коллективными договорами, соглашениями;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состоять на учете в первичной профсоюзной организации  по основному месту работы, учебы или по решению</w:t>
      </w:r>
      <w:r w:rsidRPr="00763B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территориальной организации Профсоюза – в другой первичной профсоюзной организации;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своевременно и в установленном размере уплачивать членские взносы;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проявлять солидарность и участвовать в коллективных действиях Профсоюза и его организаций;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участвовать в собрании первичной профсоюзной организации (профгруппы), а в случае избрания делегатом – в работе конференций, съезда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.3. Поощрение членов Профсоюза:</w:t>
      </w:r>
    </w:p>
    <w:p w:rsidR="00C16BC9" w:rsidRPr="0078190D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.3.1. За активное участие в деятельности Профсоюза члены Профсоюза могут отмечаться  следующими видами поощрений:</w:t>
      </w:r>
      <w:r w:rsidR="007819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объявление благодарности;</w:t>
      </w:r>
      <w:r w:rsidR="007819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премирование;</w:t>
      </w:r>
      <w:r w:rsidR="007819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награждение ценным подарком;</w:t>
      </w:r>
      <w:r w:rsidR="007819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награждение почетными грамотами и другими знаками отличия в Профсоюзе;</w:t>
      </w:r>
      <w:r w:rsidR="007819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иные поощрения.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.4. Ответственность членов Профсоюза: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</w:t>
      </w:r>
      <w:r w:rsidR="00781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выговор;</w:t>
      </w:r>
      <w:r w:rsidR="00781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предупреждение об исключении из Профсоюза;</w:t>
      </w:r>
      <w:r w:rsidR="00781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исключение из Профсоюза.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.4.2. Исключение из Профсоюза применяется в случаях: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неуплаты членских взносов в порядке, установленном Профсоюзом, без уважительной причины в течение трех месяцев;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совершения действий, нанесших вред либо ущерб Профсоюзу или его организациям.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.4.3. Решение о применении  взыскания принимается собранием (конференцией)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выборным коллегиальным органом первичной,  территориальной организации Профсоюза и Профсоюза в присутствии члена Профсоюза.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отказа члена Профсоюза присутствовать 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.4.4. Решение о применении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4D13D8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СТРУКТУРА, ОТЧЁТЫ И ВЫБОРЫ,</w:t>
      </w:r>
      <w:r w:rsidR="004D13D8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ПРОФСОЮЗНЫЕ </w:t>
      </w:r>
      <w:r w:rsidR="00CC2DA6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КАДРЫ 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Первичная организация Профсоюза в соответствии с Уставом Профсоюза самостоятельно решает вопросы своей организационной структуры.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подразделений, профгруппы.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</w:t>
      </w:r>
      <w:proofErr w:type="gramStart"/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Отчеты и выборы профсоюзных органов в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проводятся в следующие сроки:</w:t>
      </w:r>
      <w:proofErr w:type="gramEnd"/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профсоюзного комитета - не реже двух раз в 5 лет;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профсоюзного комитета в первичной профсоюзной организации, обладающей правами территориальной организации Профсоюза - не реже одного раза в 5 лет;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профбюро профсоюзной организации структурного подразделения  и профгрупорга один раз в 2 - 3 года.</w:t>
      </w:r>
      <w:bookmarkStart w:id="0" w:name="_ftnref1"/>
      <w:r w:rsidR="000744CE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"http://ds28.yufo.in/docs/61.html" \l "_ftn1" \o "" </w:instrText>
      </w:r>
      <w:r w:rsidR="000744CE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[1]</w:t>
      </w:r>
      <w:r w:rsidR="000744CE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0"/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 Дата созыва отчетно-выборного собрания (конференции) и повестка дня сообщаются: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собрания в профсоюзной группе - не позднее, чем за 3 дня;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собрания в первичной профсоюзной организации, - не позднее, чем за 15 дней;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конференции в первичной профсоюзной организации, обладающей правами территориальной орга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низации Профсоюза, - не позднее, чем за месяц.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 Выборы контрольно-ревизионной комиссии, председателя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проводятся одновременно с выборами профсоюзного комитета в единые сроки, определяемые вышестоящим профсоюзным органом, а в структурных подразделениях – в единые сроки, определяемые профсоюзным комитетом.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 Первичная профсоюзная организация строит свою работу с профсоюзными кадрами и активом путем подбора  и работы с резервом, обеспечения систематического обучения и повышения квалификации, реализации мер социальной защиты профсоюзных работников.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.6. Наименование должностей, нормативы численности штатных профсоюзных работников, порядок организации и условия оплаты труда   профсоюзных работников утверждаются выборным коллегиальным профсоюзным органом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основе рекомендаций, утверждаемых  соответствующим органом Профсоюза.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ОРГАНЫ </w:t>
      </w:r>
      <w:r w:rsidR="00B30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.1. Органами первичной профсоюзной организации являются: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собрание (конференция)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высший руководящий орган;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профсоюзный комитет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выборный коллегиальный постоянно действующий руководящий орган;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президиум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выборный коллегиальный исполнительный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председатель первичной профсоюзной организации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выборный единоличный исполнительный орган;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контрольно-ревизионная комиссия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контрольно-ревизионный орган.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.2. Собрание (конференция)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Собрание (конференция) является высшим руководящим органом 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.2.1. Полномочия собрания: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утверждает положение о первичной профсоюзной организации, вносит в него изменения и дополнения;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определяет основные направления работы первичной профсоюзной организации;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формирует путем избрания (</w:t>
      </w:r>
      <w:proofErr w:type="gramStart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делегирования) </w:t>
      </w:r>
      <w:proofErr w:type="gramEnd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профсоюзный комитет, принимает решение об образовании президиума, избирает председателя организации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избирает контрольно-ревизионную комиссию;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принимает решение о досрочном прекращении полномочий выборных органов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утверждает структуру первичной профсоюзной организации;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избирает делегатов на конференции соответствующей территориальной организации Профсоюза, а также делегирует своих  представителей в выборные профсоюзные органы согласно норме представительства;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постоянно действующим руководящим органом соответствующей территориальной организации Профсоюза;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решает другие вопросы деятельности первичной профсоюзной организации;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делегировать отдельные полномочия  профсоюзному комитету.</w:t>
      </w: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.2.2. Собрание  созывается профсоюзным комитетом по мере необходимости, но не реже одного раза в год.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Конференция созывается профсоюзным комитетом по мере необходимости, но не реже одного раза в пять лет.   Порядок избрания делегатов на конференцию и норма представительства устанавливаются </w:t>
      </w:r>
      <w:r w:rsidRPr="00763B6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профсоюзным комитетом.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первичной организации  Профсоюза,  его  заместитель  (заместители), председатель контрольно-ревизионной комиссии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 делегатами конференции.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.2.3. О повестке дня, дате и месте проведения общего собрания объявляется не менее чем за 15 дней до установленного срока, а конференции – не менее чем за 30 дней.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D13D8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.2.4. Собрание считается правомочным при участии в нем более половины членов Профсоюза, состоящих на учете в  первичной профсоюзной организации.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Конференция считается правомочной при участии в ней не менее двух третей избранных делегатов.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7.2.5.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Регламент и форма  голосования  при  принятии  решений  (тайное или открытое) определяется делегатами конференции, участниками собрания.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собрания (конференции) считается принятым, если за него проголосовало более половины членов Профсоюза, участвующих в  собрании, делегатов конференции, при наличии кворума.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 делегатов конференции, при наличии кворума. 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.2.6. Решения собрания (конференции) принимаются в форме постановлений. Заседания протоколируются, срок хранения протоколов собраний (конференций) – до минования надобности, но не менее пяти лет.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.2.7. Внеочередное собрание (конференция) может проводиться по решению профсоюзного комитета, принятому: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его инициативе;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требованию вышестоящего профсоюзного органа.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Профсоюзный комитет в срок не позднее десяти календарных дней со дня предъявления требования обязан принять решение о проведении  собрания (конференции) и установить дату его (её) проведения.</w:t>
      </w:r>
      <w:bookmarkStart w:id="1" w:name="_GoBack"/>
      <w:bookmarkEnd w:id="1"/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.3. Профсоюзный комитет: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осуществления руководства деятельностью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период между собраниями (конференциями) избирается профсоюзный комитет, являющийся выборным коллегиальным постоянно действующим руководящим органом первичной профсоюзной организации.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.3.1. Полномочия профсоюзного комитета: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 выполнением, а также при реализации права на участие в управлении организацией и рассмотрении трудовых споров;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 профсоюзный </w:t>
      </w:r>
      <w:proofErr w:type="gramStart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выборы и работу уполномоченных (доверенных) лиц по охране труда Профсоюза, инициирует создание комитета (комиссии) по охране труда;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созывает собрания (конференции), организует и осуществляет контроль за выполнением их решений,  информирует членов Профсоюза о выполнении решений общего собрания (конференции)</w:t>
      </w:r>
      <w:proofErr w:type="gramStart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подтверждает в период между конференциями полномочия членов профсоюзного комитета, избранных прямым делегированием взамен отозванных;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предложению председателя первичной профсоюзной организации утверждает количественный и избирает персональный состав президиума,  принимает решение о ротации членов президиума;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избирает по предложению председателя первичной профсоюзной организации заместителя (заместителей) председателя;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утверждает смету доходов и расходов на очередной финансовый  год;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утверждает годовой отчет и годовой бухгалтерский баланс (для первичной организации, являющейся юридическим лицом) и обеспечивает их гласность;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своевременное и полное перечисление членских взносов в вышестоящие профсоюзные органы;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утверждает статистические, финансовые  и иные отчеты первичной профсоюзной организации;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 работу по вовлечению работников в члены Профсоюза, организует учет членов Профсоюза;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обучение профсоюзного актива и членов Профсоюза;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 другие полномочия;</w:t>
      </w:r>
    </w:p>
    <w:p w:rsidR="00C16BC9" w:rsidRPr="00763B6F" w:rsidRDefault="00C16BC9" w:rsidP="0078190D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может делегировать отдельные полномочия президиуму, председателю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.3.2. Срок полномочий  профсоюзного комитета – два и три года, а в первичной профсоюзной организации с правами территориальной организации Профсоюза – пять лет в рамках единого пятилетнего отчётно-выборного цикла в Профсоюзе.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.3.3. Заседания профсоюзного комитета проводятся по мере необходимости, но не реже одного раза в два месяца.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.3.4. Внеочередное заседание профсоюзного комитета созывается президиумом или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.3.5. Заседание профсоюзного комитета считается правомочным при участии в нем более половины членов комитета.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.3.6.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.3.7. 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  Уставом Профсоюза и Общим положением.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.3.8. 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  лет.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.4. Президиум: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период между заседаниями профсоюзного комитета для осуществления руководства текущей деятельностью первичной профсоюзной организации, обладающей правом территориальной, по решению конференции образуется выборный коллегиальный исполнительный орган - президиум.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.4.1. Полномочия президиума:</w:t>
      </w:r>
    </w:p>
    <w:p w:rsidR="00C16BC9" w:rsidRPr="00763B6F" w:rsidRDefault="00C16BC9" w:rsidP="0078190D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созывает заседания профсоюзного комитета, в том числе внеочередные, вносит предложения по повестке дня и месту его проведения;</w:t>
      </w:r>
    </w:p>
    <w:p w:rsidR="00C16BC9" w:rsidRPr="00763B6F" w:rsidRDefault="00C16BC9" w:rsidP="0078190D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и контролирует выполнение решений выборных профсоюзных органов, заслушивает отчеты председателей структурных профсоюзных организаций или профгрупп о выполнении решений вышестоящих профсоюзных органов;</w:t>
      </w:r>
    </w:p>
    <w:p w:rsidR="00C16BC9" w:rsidRPr="00763B6F" w:rsidRDefault="00C16BC9" w:rsidP="0078190D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 </w:t>
      </w:r>
      <w:proofErr w:type="gramStart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уставной деятельностью и координирует деятельность профсоюзных организаций структурных подразделений;</w:t>
      </w:r>
    </w:p>
    <w:p w:rsidR="00C16BC9" w:rsidRPr="00763B6F" w:rsidRDefault="00C16BC9" w:rsidP="0078190D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 финансово-хозяйственную деятельность, распоряжается денежными средствами, находящимися в оперативном управлении первичной профсоюзной организации, в соответствии со сметой и порядком, утверждаемым соответствующим выборным коллегиальным органом Профсоюза;</w:t>
      </w:r>
    </w:p>
    <w:p w:rsidR="00C16BC9" w:rsidRPr="00763B6F" w:rsidRDefault="00C16BC9" w:rsidP="0078190D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утверждает структуру и штаты аппарата первичной профсоюзной организации, обладающей правами территориальной;</w:t>
      </w:r>
    </w:p>
    <w:p w:rsidR="00C16BC9" w:rsidRPr="00763B6F" w:rsidRDefault="00C16BC9" w:rsidP="0078190D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ходатайствует о награждении профсоюзных работников и профсоюзного актива  государственными и отраслевыми наградами, профсоюзными знаками отличия и о присвоении им почетных званий;</w:t>
      </w:r>
    </w:p>
    <w:p w:rsidR="00C16BC9" w:rsidRPr="00763B6F" w:rsidRDefault="00C16BC9" w:rsidP="0078190D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 другие полномочия, в том числе переданные профсоюзным комитетом;</w:t>
      </w:r>
    </w:p>
    <w:p w:rsidR="00C16BC9" w:rsidRPr="00763B6F" w:rsidRDefault="00C16BC9" w:rsidP="0078190D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делегирует отдельные полномочия председателю первичной профсоюзной организации.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.4.2.</w:t>
      </w:r>
      <w:r w:rsidR="00C16BC9" w:rsidRPr="00763B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полномочий президиума – пять лет.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.4.3.</w:t>
      </w:r>
      <w:r w:rsidR="00C16BC9" w:rsidRPr="00763B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Заседания президиума проводятся по мере необходимости, но не реже одного раза в месяц.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.4.4.</w:t>
      </w:r>
      <w:r w:rsidR="00C16BC9" w:rsidRPr="00763B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Президиум правомочен принимать решения, если в заседании участвует более половины членов президиума.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.4.5.</w:t>
      </w:r>
      <w:r w:rsidR="00C16BC9" w:rsidRPr="00763B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Заседание президиума ведет председатель первичной профсоюзной организации, а в его отсутствие – заместитель председателя.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.4.6.</w:t>
      </w:r>
      <w:r w:rsidR="00C16BC9" w:rsidRPr="00763B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президиума принимается большинством голосов членов президиума,  принимавших участие в заседании, при наличии кворума, кроме случаев, предусмотренных  Уставом Профсоюза и Общим положением.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.4.7.</w:t>
      </w:r>
      <w:r w:rsidR="00C16BC9" w:rsidRPr="00763B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президиума принимается в форме постановления. Заседание протоколируется, срок хранения протоколов – до минования надобности, но не менее пяти лет.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.5. Председатель первичной профсоюзной  организации: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является  единоличным выборным исполнительным органом первичной профсоюзной организации.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полномочий председателя первичной профсоюзной организации – два и три года, а в первичной профсоюзной организации с правами территориальной организации Профсоюза  - пять лет, в рамках  единого пятилетнего отчётно-выборного цикла в Профсоюзе.</w:t>
      </w:r>
    </w:p>
    <w:p w:rsidR="004D13D8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первичной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  Профсоюза,  его  заместитель  (заместители) входит в состав комитета и президиума по должности.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.5.1. Общие полномочия председателя:</w:t>
      </w:r>
    </w:p>
    <w:p w:rsidR="00C16BC9" w:rsidRPr="00763B6F" w:rsidRDefault="00C16BC9" w:rsidP="0078190D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работу профсоюзного комитета, президиума и ведет их заседания;</w:t>
      </w:r>
    </w:p>
    <w:p w:rsidR="00C16BC9" w:rsidRPr="00763B6F" w:rsidRDefault="00C16BC9" w:rsidP="0078190D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выполнение;</w:t>
      </w:r>
    </w:p>
    <w:p w:rsidR="00C16BC9" w:rsidRPr="00763B6F" w:rsidRDefault="00C16BC9" w:rsidP="0078190D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созывает заседания президиума первичной профсоюзной организации;</w:t>
      </w:r>
    </w:p>
    <w:p w:rsidR="00C16BC9" w:rsidRPr="00763B6F" w:rsidRDefault="00C16BC9" w:rsidP="0078190D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C16BC9" w:rsidRPr="00763B6F" w:rsidRDefault="00C16BC9" w:rsidP="0078190D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направляет обращения и ходатайства от имени первичной профсоюзной организации;</w:t>
      </w:r>
    </w:p>
    <w:p w:rsidR="00C16BC9" w:rsidRPr="00763B6F" w:rsidRDefault="00C16BC9" w:rsidP="0078190D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 </w:t>
      </w:r>
      <w:proofErr w:type="gramStart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сбором членских профсоюзных взносов,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C16BC9" w:rsidRPr="00763B6F" w:rsidRDefault="00C16BC9" w:rsidP="0078190D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</w:t>
      </w:r>
    </w:p>
    <w:p w:rsidR="00C16BC9" w:rsidRPr="00763B6F" w:rsidRDefault="00C16BC9" w:rsidP="0078190D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выдает доверенности на действия от имени первичной профсоюзной организации;</w:t>
      </w:r>
    </w:p>
    <w:p w:rsidR="00C16BC9" w:rsidRPr="00763B6F" w:rsidRDefault="00C16BC9" w:rsidP="0078190D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учет членов Профсоюза;</w:t>
      </w:r>
    </w:p>
    <w:p w:rsidR="00C16BC9" w:rsidRPr="00763B6F" w:rsidRDefault="00C16BC9" w:rsidP="0078190D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представляет в вышестоящие профсоюзные органы статистические и финансовые отчеты;</w:t>
      </w:r>
    </w:p>
    <w:p w:rsidR="00C16BC9" w:rsidRPr="00763B6F" w:rsidRDefault="00C16BC9" w:rsidP="0078190D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 другие полномочия, в том числе переданные выборными коллегиальными органами.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.5.2. Дополнительные полномочия председателя первичной профсоюзной организации, имеющей права территориальной:</w:t>
      </w:r>
    </w:p>
    <w:p w:rsidR="00C16BC9" w:rsidRPr="00763B6F" w:rsidRDefault="00C16BC9" w:rsidP="0078190D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утверждает  учетную  политику  первичной  организации Профсоюза, а также изменения и дополнения в нее;</w:t>
      </w:r>
    </w:p>
    <w:p w:rsidR="00C16BC9" w:rsidRPr="00763B6F" w:rsidRDefault="00C16BC9" w:rsidP="0078190D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формирует и руководит аппаратом первичной профсоюзной организации, утверждает штатное расписание, заключает и расторгает трудовые договоры с работниками аппарата. Утверждает должностные оклады, а также компенсационные и стимулирующие выплаты штатным работникам в соответствии с рекомендациями  вышестоящего профсоюзного органа;</w:t>
      </w:r>
    </w:p>
    <w:p w:rsidR="00C16BC9" w:rsidRPr="00763B6F" w:rsidRDefault="00C16BC9" w:rsidP="0078190D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 финансовые операции, заключает договоры и соглашения в пределах полномочий, предоставленных ему профсоюзным комитетом, с последующим его информированием;</w:t>
      </w:r>
    </w:p>
    <w:p w:rsidR="00C16BC9" w:rsidRPr="00763B6F" w:rsidRDefault="00C16BC9" w:rsidP="0078190D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открывает и закрывает в установленном порядке счета в банках и является распорядителем по этим счетам;</w:t>
      </w:r>
    </w:p>
    <w:p w:rsidR="00C16BC9" w:rsidRPr="00763B6F" w:rsidRDefault="00C16BC9" w:rsidP="0078190D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определяет обязанности заместителя (заместителей) председателя первичной профсоюзной организации, заключает и расторгает с ним (ними) трудовой договор в соответствии с законодательством и настоящим Уставом;</w:t>
      </w:r>
    </w:p>
    <w:p w:rsidR="00C16BC9" w:rsidRPr="00763B6F" w:rsidRDefault="00C16BC9" w:rsidP="0078190D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учёт и обеспечивает сохранность документов первичной профсоюзной организации, в том числе по кадровому составу, передачу их в соответствии с номенклатурой дел на архивное хранение.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.5.3. В отсутствие председателя первичной профсоюзной организации его функции осуществляет заместитель председателя.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8.5.4. </w:t>
      </w:r>
      <w:proofErr w:type="gramStart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о досрочном прекращении полномочий и расторжении трудового договора с председателем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основаниям, предусмотренным законодательством (кроме собственного желания), а также нарушения им Устава Профсоюза, Общего положения о первичной профсоюзной организации, исключения его из Профсоюза, не исполнения решений выборных профсоюзных органов, принимается на внеочередном собрании (конференции) организации Профсоюза, созываемом профсоюзным комитетом по собственной инициативе, по требованию  не менее</w:t>
      </w:r>
      <w:proofErr w:type="gramEnd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одной трети членов Профсоюза или по требованию вышестоящего профсоюзного органа.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.5.5.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председателя, а при отсутствии заместителей – на одного из членов профсоюзного комитета.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Выборы председателя взамен выбывшего  проводятся в течение шести месяцев в установленном Уставом Профсоюза порядке. Избранный в таком порядке председатель остается в должности до истечения  срока полномочий профсоюзного комитета.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.5.6. С  председателем  первичной  организации Профсоюза после его избрания заключается срочный  трудовой  договор. От  имени  первичной организации  Профсоюза  трудовой  договор  подписывает один из членов  президиума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рекомендациями, утверждаемыми соответствующим органом Профсоюза.  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.5.7. С освобожденным  заместителем председателя 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 избрания заключается срочный  трудовой  договор.</w:t>
      </w:r>
    </w:p>
    <w:p w:rsidR="004D13D8" w:rsidRPr="00DC5A9A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.5.8. Решение председателя первичной профсоюзной организации принимается в форме распоряжения. Срок хранения распоряжений - до минования надобности, но не менее пяти лет.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VII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КОНТРОЛЬНО-РЕВИЗИОННАЯ КОМИССИЯ </w:t>
      </w:r>
      <w:r w:rsidR="00B30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Для осуществления </w:t>
      </w:r>
      <w:proofErr w:type="gramStart"/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финансово-хозяйственной  деятельностью  первичной  организации Профсоюза, соблюдением размера, порядка и сроков уплаты, исчислением и поступлением членских взносов,  за  сохранностью  и  целевым  использованием  денежных  средств  и  имущества Профсоюза, ведением делопроизводства образуется  контрольно-ревизионная  комиссия 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Контрольно-ревизионная  комиссия  является  органом  единой контрольно-ревизионной  службы  Профсоюза,  подотчетна профсоюзному собранию (конференции) и выборному органу вышестоящей организации Профсоюза. Выполняет свои функции в соответствии с Уставом Профсоюза и Общим положением о контрольно-ревизионных органах Профсоюза.</w:t>
      </w:r>
    </w:p>
    <w:p w:rsidR="004D13D8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8.3.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Контрольно-ревизионная  комиссия  первичной  организации  Профсоюза  избирается  на  отчетно-выборном  собрании  (конференции)  первичной  организации Профсоюза на тот же срок полномочий, что и профсоюзный комитет.</w:t>
      </w:r>
    </w:p>
    <w:p w:rsidR="00C16BC9" w:rsidRPr="00763B6F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 Председатель  контрольно-ревизионной  комиссии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избирается на ее заседании.</w:t>
      </w:r>
    </w:p>
    <w:p w:rsidR="004D13D8" w:rsidRPr="0078190D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 Председатель контрольно-ревизионной  комиссии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принимает  участие  в  работе  профкома  с  правом совещательного голоса.</w:t>
      </w:r>
    </w:p>
    <w:p w:rsidR="00C16BC9" w:rsidRPr="0078190D" w:rsidRDefault="004D13D8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X. СРЕДСТВА И ИМУЩЕСТВО </w:t>
      </w:r>
      <w:r w:rsidR="00B30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.1. Права </w:t>
      </w:r>
      <w:r w:rsidR="00B30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как юридического лица 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(для организации Профсоюза, имеющей права территориальной организации)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.1.1. Правоспособность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юридического лица возникает с момента её государственной  регистрации в установленном законодательством Российской Федерации порядке.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.1.2. Первичная организация Профсоюза  имеет обособленное имущество, владеет и пользуется переданным ей в установленном порядке в оперативное управление имуществом Профсоюза, может от своего имени приобретать и осуществлять имущественные и личные неимущественные права, </w:t>
      </w:r>
      <w:proofErr w:type="gramStart"/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нести обязанности</w:t>
      </w:r>
      <w:proofErr w:type="gramEnd"/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быть истцом и ответчиком в суде и арбитраже.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.1.3. Первичная организация Профсоюза имеет самостоятельный баланс, расчетный и другие банковские счета.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.2. Имущество </w:t>
      </w:r>
      <w:r w:rsidR="00B30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.2.1. Имущество, в том числе членские взносы и иные финансовые средства организации Профсоюза, являются единой и неделимой собственностью Профсоюза работников  народного образования и науки Российской Федерации.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.2.2. Первичная организация Профсоюза может иметь в собственности земельные участки, здания, сооружения, жилищный фонд, транспорт, оборудование и инвентарь, культурно-просветительные, научные и образовательные учреждения, санаторно-курортные, туристические, спортивные, оздоровительные и иные организации, в том числе издательства, 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типографии, создаваемые и приобретаемые за счет средств Профсоюза в соответствии с уставными целями, а также денежные средства, акции и другие ценные </w:t>
      </w:r>
      <w:proofErr w:type="gramStart"/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бумаги</w:t>
      </w:r>
      <w:proofErr w:type="gramEnd"/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иное имущество, необходимое для обеспечения уставной деятельности.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10.3. Источниками формирования имущества, в том числе денежных средств являются: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.3.1. Вступительные и ежемесячные взносы членов Профсоюза.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.3.2.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.3.3. Доходы от вложения временно свободных средств, внереализационных операций, включая дивиденды (доходы, проценты), получаемые по акциям, облигациям, другим ценным бумагам и вкладам.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.3.4. Поступления от проводимых лекций, выставок, лотерей, аукционов, спортивных и иных мероприятий, не запрещенных законом.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.3.5. Доходы от гражданско-правовых сделок.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.3.6. Добровольные имущественные и денежные взносы и пожертвования юридических и физических лиц.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.3.7. Иные поступления имущества по основаниям, допускаемым законом и другие, не запрещенные законом, поступления.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 Первичная организация Профсоюза вправе осуществлять на основе действующего законодательства через учрежденные им организации  предпринимательскую деятельность для реализации целей, предусмотренных Уставом Профсоюза, участвовать в хозяйственных обществах, товариществах, в том числе в финансировании кредитных потребительских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 Первичная организация Профсоюза может создавать некоммерческие и другие организации в соответствии с уставными целями и задачами и в порядке, установленном законодательством.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.6. Члены Профсоюза не отвечают по обязательствам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первичная организация Профсоюза не отвечает по обязательствам членов Профсоюза.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.7. Владение, пользование и распоряжение имуществом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.7.1. Первичная организация Профсоюза  владеет, пользуется и распоряжается имуществом, в том числе денежными средствами, необходимыми для выполнения  уставных целей и задач, для использования его в интересах членов Профсоюза и профсоюзной организации.</w:t>
      </w:r>
    </w:p>
    <w:p w:rsidR="00DB354D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.7.2. Первичная организация Профсоюза распоряжается оставшимися в её распоряжении средствами после выполнения  финансовых  обязательств  перед  вышестоящими профсоюзными органами в соответствии с их решениями.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.7.3. Финансовые средства расходуются на основании смет, утверждаемых соответствующими выборными профсоюзными органами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.7.4.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деятельностью, стипендии. Вступительный взнос в Профсоюз уплачивается в размере ежемесячно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го членского профсоюзного взноса.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.7.5. Первичная профсоюзная организация имеет право изменять  размер ежемесячного членского профсоюзного взноса, но не менее размера, установленного Уставом Профсоюза.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.7.6. Сумма членского профсоюзного взноса сверх установленного размера остается в распоряжении первичной профсоюзной организации.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.7.7. Первичная профсоюзная организация имеет право устанавливать льготный размер членского профсоюзного взноса для лиц, не имеющих заработной платы, стипен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дии.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.7.8. Членские профсоюзные взносы уплачиваются путем безналичного перечисления  либо наличными средствами.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.7.9. Безналичное перечисление членских профсоюзных взносов из заработной платы работников работодателем (из стипендии обучающихся)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.8. Решение о размере отчисления членских профсоюзных взносов  в Центральный Совет Профсоюза принимается на заседании (пленуме) Центрального Совета Профсо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юза; в комитеты (советы) территориальных организаций Профсоюза - на конференциях или заседаниях выборных коллегиальных постоянно действующих руководящих орга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нов этих организаций Профсоюза (пленумах) и являются обязательными для первичных и соответствующих территориальных организаций Профсоюза.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.9. Источники сре</w:t>
      </w:r>
      <w:proofErr w:type="gramStart"/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оплаты труда освобожденных председателей  первичных  организаций  Профсоюза  могут  быть определены коллективным договором.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 РЕОРГАНИЗАЦИЯ, ПРЕКРАЩЕНИЕ ДЕЯТЕЛЬНОСТИ И ЛИКВИДАЦИЯ </w:t>
      </w:r>
      <w:r w:rsidR="00B30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Решение о реорганизации, ликвидации или прекращении деятельности первичной профсоюзной организации принимается  собранием (конференцией) по согласованию с выборным коллегиальным органом соответствующей территориальной организации Профсоюза.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Решение считается принятым, если за него проголосовало не менее двух третей членов Профсоюза, участвующих в собрании, делегатов конференции, при наличии кворума.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B354D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Ликвидация и реорганизация первичной профсоюзной организации в качестве юридического лица осуществляется в  порядке, предусмотренном Гражданским кодексом Российской Федерации, с учетом особенностей, установленных федеральными законами и Уставом Профсоюза.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  <w:tab w:val="left" w:pos="935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B354D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Решение  о  ликвидации  первичной  организации  Профсоюза, имеющей право юридического лица,  и  назначении  ликвидационной  комиссии принимается собранием (конференцией)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781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согласованию  с  президиум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781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            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комитета  (совета)  соответствующей вышестоящей территориальной  организации Профсоюза.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о ликвидации или реорганизации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принимается  собранием (конференцией). Решение считается принятым, если за него проголосовало не  менее  двух  третей членов Профсоюза (делегатов  конференции), принимавших участие в голосовании, при наличии кворума.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  принятия  решения  о  ликвидации 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юридического лица  комитет  (совет)  первичной  организации Профсоюза</w:t>
      </w:r>
      <w:r w:rsidR="00781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  письменно известить об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этом</w:t>
      </w:r>
      <w:r w:rsidR="00781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уполномоченный государственный </w:t>
      </w:r>
      <w:r w:rsidR="0078190D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  для  внесения  в  Единый</w:t>
      </w:r>
      <w:r w:rsidR="00781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государственный  реестр юридических лиц сведений о том, что первичная организация Профсоюза – юридическое лицо находится в процессе ликвидации.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 В  состав  ликвидационной  комиссии  включается представитель комитета (совета) соответствующей вышестоящей территориальной организации Профсоюза.</w:t>
      </w:r>
    </w:p>
    <w:p w:rsidR="00C16BC9" w:rsidRPr="00763B6F" w:rsidRDefault="00C16BC9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B354D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 С момента назначения ликвидационной комиссии к ней переходят все полномочия по управлению делами  и  имуществом 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Ликвидационная комиссия от имени </w:t>
      </w:r>
      <w:proofErr w:type="gramStart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ликвидируемой</w:t>
      </w:r>
      <w:proofErr w:type="gramEnd"/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выступает в суде.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.6. Ликвидация  первичной  организации  Профсоюза как юридического лица считается завершенной после внесения об этом записи в Единый государственный реестр юридических лиц.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 Иму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щество </w:t>
      </w:r>
      <w:r w:rsidR="00B30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Первичная профсоюзная организация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оставшееся после прове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дения всех расчетов и обязательных платежей, направляется в вышестоящий профсоюзный орган на цели, предусмотренные Уставом Профсоюза.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XI</w:t>
      </w:r>
      <w:r w:rsidR="00C16BC9" w:rsidRPr="0076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ЗАКЛЮЧИТЕЛЬНЫЕ ПОЛОЖЕНИЯ </w:t>
      </w:r>
    </w:p>
    <w:p w:rsidR="00C16BC9" w:rsidRPr="00763B6F" w:rsidRDefault="00DB354D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Первичная профсоюзная организация обеспечивает учёт и сохранность документов по личному составу,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организации.</w:t>
      </w:r>
    </w:p>
    <w:p w:rsidR="00C16BC9" w:rsidRPr="00763B6F" w:rsidRDefault="000744CE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4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467973" w:rsidRPr="0078190D" w:rsidRDefault="000744CE" w:rsidP="0078190D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fldChar w:fldCharType="begin"/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"http://ds28.yufo.in/docs/61.html" \l "_ftnref1" \o "" </w:instrTex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[1]</w:t>
      </w:r>
      <w:r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"/>
      <w:r w:rsidR="00C16BC9" w:rsidRPr="00763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Периодичность проведения отчетов и выборов в профгруппах и профсоюзных организациях структурных подразделений  может уточняться при принятии Положения о первичной профсоюзной организации.</w:t>
      </w:r>
    </w:p>
    <w:sectPr w:rsidR="00467973" w:rsidRPr="0078190D" w:rsidSect="0078190D">
      <w:pgSz w:w="11906" w:h="16838"/>
      <w:pgMar w:top="568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92F"/>
    <w:multiLevelType w:val="hybridMultilevel"/>
    <w:tmpl w:val="C5889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013D69"/>
    <w:multiLevelType w:val="hybridMultilevel"/>
    <w:tmpl w:val="6AB89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B01D3E"/>
    <w:multiLevelType w:val="hybridMultilevel"/>
    <w:tmpl w:val="099AB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FE7E32"/>
    <w:multiLevelType w:val="hybridMultilevel"/>
    <w:tmpl w:val="10F02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BC9"/>
    <w:rsid w:val="000744CE"/>
    <w:rsid w:val="001B6F8E"/>
    <w:rsid w:val="00295C5C"/>
    <w:rsid w:val="003A71F9"/>
    <w:rsid w:val="00467973"/>
    <w:rsid w:val="00496557"/>
    <w:rsid w:val="004D13D8"/>
    <w:rsid w:val="005669FC"/>
    <w:rsid w:val="005A0174"/>
    <w:rsid w:val="005C0843"/>
    <w:rsid w:val="005F71A3"/>
    <w:rsid w:val="00614470"/>
    <w:rsid w:val="0072313A"/>
    <w:rsid w:val="00763B6F"/>
    <w:rsid w:val="0078190D"/>
    <w:rsid w:val="008D28B2"/>
    <w:rsid w:val="0091615D"/>
    <w:rsid w:val="009425FD"/>
    <w:rsid w:val="009A6A65"/>
    <w:rsid w:val="00B30911"/>
    <w:rsid w:val="00B80617"/>
    <w:rsid w:val="00C16BC9"/>
    <w:rsid w:val="00C4125F"/>
    <w:rsid w:val="00CA31E2"/>
    <w:rsid w:val="00CC2DA6"/>
    <w:rsid w:val="00DB354D"/>
    <w:rsid w:val="00DC5A9A"/>
    <w:rsid w:val="00F1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B2"/>
  </w:style>
  <w:style w:type="paragraph" w:styleId="2">
    <w:name w:val="heading 2"/>
    <w:basedOn w:val="a"/>
    <w:link w:val="20"/>
    <w:uiPriority w:val="9"/>
    <w:qFormat/>
    <w:rsid w:val="00C1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6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16B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16B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B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16B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16B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16B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1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BC9"/>
  </w:style>
  <w:style w:type="character" w:styleId="a4">
    <w:name w:val="Hyperlink"/>
    <w:basedOn w:val="a0"/>
    <w:uiPriority w:val="99"/>
    <w:semiHidden/>
    <w:unhideWhenUsed/>
    <w:rsid w:val="00C16B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7499</Words>
  <Characters>42748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21</cp:revision>
  <cp:lastPrinted>2014-10-12T14:52:00Z</cp:lastPrinted>
  <dcterms:created xsi:type="dcterms:W3CDTF">2014-05-31T14:29:00Z</dcterms:created>
  <dcterms:modified xsi:type="dcterms:W3CDTF">2020-06-01T07:19:00Z</dcterms:modified>
</cp:coreProperties>
</file>